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A0AD" w14:textId="0F15109C" w:rsidR="005A22DA" w:rsidRPr="005A22DA" w:rsidRDefault="003A3598" w:rsidP="009373B0">
      <w:pPr>
        <w:jc w:val="center"/>
        <w:rPr>
          <w:rFonts w:ascii="Georgia Pro Black" w:hAnsi="Georgia Pro Blac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AD922" wp14:editId="438D3B73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743585" cy="743585"/>
            <wp:effectExtent l="19050" t="0" r="0" b="0"/>
            <wp:wrapNone/>
            <wp:docPr id="4" name="obrázek 3" descr="Logo MAS Slezská brá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MAS Slezská brá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5999" w:rsidRPr="005A22DA">
        <w:rPr>
          <w:rFonts w:ascii="Georgia Pro Black" w:hAnsi="Georgia Pro Black"/>
          <w:b/>
          <w:bCs/>
          <w:sz w:val="40"/>
          <w:szCs w:val="40"/>
        </w:rPr>
        <w:t>N</w:t>
      </w:r>
      <w:r w:rsidR="005A22DA" w:rsidRPr="005A22DA">
        <w:rPr>
          <w:rFonts w:ascii="Georgia Pro Black" w:hAnsi="Georgia Pro Black"/>
          <w:b/>
          <w:bCs/>
          <w:sz w:val="40"/>
          <w:szCs w:val="40"/>
        </w:rPr>
        <w:t>OVÁ ZELENÁ ÚSPORÁM LIGHT</w:t>
      </w:r>
    </w:p>
    <w:p w14:paraId="1E3E7ADB" w14:textId="4592927D" w:rsidR="00FB23DF" w:rsidRPr="005A22DA" w:rsidRDefault="002B5999" w:rsidP="009373B0">
      <w:pPr>
        <w:jc w:val="center"/>
        <w:rPr>
          <w:rFonts w:ascii="Georgia Pro Black" w:hAnsi="Georgia Pro Black"/>
          <w:b/>
          <w:bCs/>
          <w:sz w:val="36"/>
          <w:szCs w:val="36"/>
        </w:rPr>
      </w:pPr>
      <w:r w:rsidRPr="005A22DA">
        <w:rPr>
          <w:b/>
          <w:bCs/>
          <w:sz w:val="36"/>
          <w:szCs w:val="36"/>
        </w:rPr>
        <w:t> </w:t>
      </w:r>
      <w:r w:rsidRPr="005A22DA">
        <w:rPr>
          <w:rFonts w:ascii="Georgia Pro Black" w:hAnsi="Georgia Pro Black"/>
          <w:b/>
          <w:bCs/>
          <w:sz w:val="36"/>
          <w:szCs w:val="36"/>
        </w:rPr>
        <w:t>MAS Slezská brána</w:t>
      </w:r>
    </w:p>
    <w:p w14:paraId="6F25958A" w14:textId="0FE6C0BA" w:rsidR="002B5999" w:rsidRDefault="002B5999"/>
    <w:p w14:paraId="6A01C523" w14:textId="310E362A" w:rsidR="005A22DA" w:rsidRDefault="002B5999" w:rsidP="005A22DA">
      <w:pPr>
        <w:jc w:val="both"/>
      </w:pPr>
      <w:r>
        <w:t xml:space="preserve">MAS Slezská brána bude administrovat operační program </w:t>
      </w:r>
      <w:r w:rsidRPr="009373B0">
        <w:rPr>
          <w:b/>
          <w:bCs/>
        </w:rPr>
        <w:t xml:space="preserve">Nová zelená úsporám </w:t>
      </w:r>
      <w:proofErr w:type="spellStart"/>
      <w:r w:rsidRPr="009373B0">
        <w:rPr>
          <w:b/>
          <w:bCs/>
        </w:rPr>
        <w:t>light</w:t>
      </w:r>
      <w:proofErr w:type="spellEnd"/>
      <w:r>
        <w:t>. Samotný příjem žádostí se naplno rozb</w:t>
      </w:r>
      <w:r w:rsidR="009E5CBA">
        <w:t>íhá</w:t>
      </w:r>
      <w:r>
        <w:t xml:space="preserve"> </w:t>
      </w:r>
      <w:r w:rsidR="009E5CBA">
        <w:t>od</w:t>
      </w:r>
      <w:r>
        <w:t xml:space="preserve"> 9. ledna 2023, kontaktovat kancelář MAS můžete již nyní. </w:t>
      </w:r>
    </w:p>
    <w:p w14:paraId="63703E35" w14:textId="77777777" w:rsidR="005A22DA" w:rsidRDefault="005A22DA" w:rsidP="005A22DA">
      <w:pPr>
        <w:jc w:val="center"/>
        <w:rPr>
          <w:rFonts w:ascii="Georgia Pro Black" w:hAnsi="Georgia Pro Black"/>
          <w:b/>
          <w:bCs/>
        </w:rPr>
      </w:pPr>
    </w:p>
    <w:p w14:paraId="227C6122" w14:textId="61505F98" w:rsidR="002B5999" w:rsidRPr="005A22DA" w:rsidRDefault="009373B0" w:rsidP="005A22DA">
      <w:pPr>
        <w:jc w:val="center"/>
        <w:rPr>
          <w:rFonts w:ascii="Georgia Pro Black" w:hAnsi="Georgia Pro Black"/>
        </w:rPr>
      </w:pPr>
      <w:r w:rsidRPr="005A22DA">
        <w:rPr>
          <w:rFonts w:ascii="Georgia Pro Black" w:hAnsi="Georgia Pro Black"/>
          <w:b/>
          <w:bCs/>
        </w:rPr>
        <w:t>Uplatnit můžete opatření realizovaná od 12. září 2022.</w:t>
      </w:r>
    </w:p>
    <w:p w14:paraId="498BAC09" w14:textId="68E6207B" w:rsidR="002B5999" w:rsidRPr="009373B0" w:rsidRDefault="002B5999">
      <w:pPr>
        <w:rPr>
          <w:i/>
          <w:iCs/>
        </w:rPr>
      </w:pPr>
      <w:r>
        <w:t>Nová zelená úsporám je určen</w:t>
      </w:r>
      <w:r w:rsidR="009373B0">
        <w:t>a</w:t>
      </w:r>
      <w:r w:rsidRPr="009373B0">
        <w:rPr>
          <w:b/>
          <w:bCs/>
        </w:rPr>
        <w:t xml:space="preserve"> pouze</w:t>
      </w:r>
      <w:r>
        <w:t xml:space="preserve"> nízkopříjmovým domácnostem. O podporu tedy </w:t>
      </w:r>
      <w:r w:rsidRPr="009373B0">
        <w:rPr>
          <w:i/>
          <w:iCs/>
        </w:rPr>
        <w:t xml:space="preserve">mohou žádat pouze (spolu)vlastníci trvale obývaného rodinného domu, </w:t>
      </w:r>
      <w:r w:rsidR="00C71870">
        <w:rPr>
          <w:i/>
          <w:iCs/>
        </w:rPr>
        <w:t xml:space="preserve">jehož domácnost tvoří pouze osoby, </w:t>
      </w:r>
      <w:r w:rsidRPr="009373B0">
        <w:rPr>
          <w:i/>
          <w:iCs/>
        </w:rPr>
        <w:t>kte</w:t>
      </w:r>
      <w:r w:rsidR="00C71870">
        <w:rPr>
          <w:i/>
          <w:iCs/>
        </w:rPr>
        <w:t>ré</w:t>
      </w:r>
      <w:r w:rsidRPr="009373B0">
        <w:rPr>
          <w:i/>
          <w:iCs/>
        </w:rPr>
        <w:t xml:space="preserve"> jsou příjemci starobního důchodu, invalidního důchodu 3. stupně, nebo pobírají příspěvek na bydlení</w:t>
      </w:r>
      <w:r w:rsidR="00C71870">
        <w:rPr>
          <w:i/>
          <w:iCs/>
        </w:rPr>
        <w:t>.</w:t>
      </w:r>
    </w:p>
    <w:p w14:paraId="3BAF4B7E" w14:textId="77777777" w:rsidR="005A22DA" w:rsidRDefault="005A22DA" w:rsidP="005A22DA">
      <w:pPr>
        <w:jc w:val="center"/>
        <w:rPr>
          <w:rFonts w:ascii="Georgia Pro Black" w:hAnsi="Georgia Pro Black"/>
          <w:b/>
          <w:bCs/>
        </w:rPr>
      </w:pPr>
    </w:p>
    <w:p w14:paraId="0C69AAFB" w14:textId="681C9284" w:rsidR="009373B0" w:rsidRPr="005A22DA" w:rsidRDefault="005A22DA" w:rsidP="005A22DA">
      <w:pPr>
        <w:jc w:val="center"/>
        <w:rPr>
          <w:rFonts w:ascii="Georgia Pro Black" w:hAnsi="Georgia Pro Black"/>
          <w:b/>
          <w:bCs/>
        </w:rPr>
      </w:pPr>
      <w:r w:rsidRPr="005A22DA">
        <w:rPr>
          <w:rFonts w:ascii="Georgia Pro Black" w:hAnsi="Georgia Pro Black"/>
          <w:b/>
          <w:bCs/>
        </w:rPr>
        <w:t>Naše služby jsou pro občany zdarma.</w:t>
      </w:r>
    </w:p>
    <w:p w14:paraId="0279AE40" w14:textId="77777777" w:rsidR="009373B0" w:rsidRDefault="002B5999">
      <w:r>
        <w:t xml:space="preserve">Během prvního telefonátu Vám vysvětlíme, zda máte na dotaci nárok, jaké podklady budete potřebovat vyřídit a jaká opatření můžete realizovat. </w:t>
      </w:r>
    </w:p>
    <w:p w14:paraId="05C447E7" w14:textId="64D8EABC" w:rsidR="009373B0" w:rsidRPr="005A22DA" w:rsidRDefault="002B5999" w:rsidP="005A22DA">
      <w:pPr>
        <w:jc w:val="center"/>
        <w:rPr>
          <w:rFonts w:ascii="Georgia Pro Black" w:hAnsi="Georgia Pro Black"/>
        </w:rPr>
      </w:pPr>
      <w:r w:rsidRPr="005A22DA">
        <w:rPr>
          <w:rFonts w:ascii="Georgia Pro Black" w:hAnsi="Georgia Pro Black"/>
        </w:rPr>
        <w:t>Pomůžeme Vám</w:t>
      </w:r>
    </w:p>
    <w:p w14:paraId="6BB04E9F" w14:textId="70B2280D" w:rsidR="009373B0" w:rsidRDefault="002B5999" w:rsidP="005A22DA">
      <w:pPr>
        <w:pStyle w:val="Odstavecseseznamem"/>
        <w:numPr>
          <w:ilvl w:val="0"/>
          <w:numId w:val="2"/>
        </w:numPr>
      </w:pPr>
      <w:r>
        <w:t xml:space="preserve">s vyplněním </w:t>
      </w:r>
      <w:r w:rsidR="009373B0">
        <w:t xml:space="preserve">a podáním </w:t>
      </w:r>
      <w:r>
        <w:t>žádosti</w:t>
      </w:r>
      <w:r w:rsidR="005A22DA">
        <w:t>,</w:t>
      </w:r>
    </w:p>
    <w:p w14:paraId="4ED9E6F3" w14:textId="7DB7814A" w:rsidR="009373B0" w:rsidRDefault="002B5999" w:rsidP="005A22DA">
      <w:pPr>
        <w:pStyle w:val="Odstavecseseznamem"/>
        <w:numPr>
          <w:ilvl w:val="0"/>
          <w:numId w:val="2"/>
        </w:numPr>
      </w:pPr>
      <w:r>
        <w:t>se zřízením elektronické identity občana nezbytné pro podání žádosti</w:t>
      </w:r>
      <w:r w:rsidR="005A22DA">
        <w:t>,</w:t>
      </w:r>
    </w:p>
    <w:p w14:paraId="72230825" w14:textId="305F7EA3" w:rsidR="002B5999" w:rsidRDefault="009373B0" w:rsidP="005A22DA">
      <w:pPr>
        <w:pStyle w:val="Odstavecseseznamem"/>
        <w:numPr>
          <w:ilvl w:val="0"/>
          <w:numId w:val="2"/>
        </w:numPr>
      </w:pPr>
      <w:r>
        <w:t>vystavíme technický protokol a realizovaná opatření nafotíme namístě.</w:t>
      </w:r>
    </w:p>
    <w:p w14:paraId="1E88990B" w14:textId="5A8A04CF" w:rsidR="009373B0" w:rsidRDefault="009373B0"/>
    <w:p w14:paraId="7BE771FB" w14:textId="0A9E1D8D" w:rsidR="009373B0" w:rsidRPr="009E5CBA" w:rsidRDefault="009E5CBA" w:rsidP="009E5CBA">
      <w:pPr>
        <w:jc w:val="center"/>
        <w:rPr>
          <w:rFonts w:ascii="Georgia Pro Black" w:hAnsi="Georgia Pro Black"/>
        </w:rPr>
      </w:pPr>
      <w:r w:rsidRPr="009E5CBA">
        <w:rPr>
          <w:rFonts w:ascii="Georgia Pro Black" w:hAnsi="Georgia Pro Black"/>
        </w:rPr>
        <w:t>Neváhejte nás kontaktovat</w:t>
      </w:r>
    </w:p>
    <w:p w14:paraId="39AF5F8A" w14:textId="0845D5C8" w:rsidR="009373B0" w:rsidRDefault="003A3598" w:rsidP="009E5CBA">
      <w:pPr>
        <w:jc w:val="center"/>
      </w:pPr>
      <w:r>
        <w:t>797 615 014</w:t>
      </w:r>
    </w:p>
    <w:p w14:paraId="05AA2E59" w14:textId="1727A02E" w:rsidR="005A22DA" w:rsidRDefault="005A22DA"/>
    <w:p w14:paraId="6638BA35" w14:textId="294C779F" w:rsidR="009E5CBA" w:rsidRDefault="009E5CBA"/>
    <w:p w14:paraId="7595C59B" w14:textId="0DCACA04" w:rsidR="009E5CBA" w:rsidRDefault="009E5CBA"/>
    <w:p w14:paraId="37B4B4ED" w14:textId="77777777" w:rsidR="009E5CBA" w:rsidRDefault="009E5CBA"/>
    <w:p w14:paraId="38044B76" w14:textId="40140C5C" w:rsidR="005A22DA" w:rsidRPr="005A22DA" w:rsidRDefault="005A22DA" w:rsidP="005A22DA">
      <w:pPr>
        <w:spacing w:after="0"/>
        <w:jc w:val="right"/>
        <w:rPr>
          <w:b/>
          <w:bCs/>
          <w:i/>
          <w:iCs/>
        </w:rPr>
      </w:pPr>
      <w:r w:rsidRPr="005A22DA">
        <w:rPr>
          <w:b/>
          <w:bCs/>
          <w:i/>
          <w:iCs/>
        </w:rPr>
        <w:t>Mgr. David Novák</w:t>
      </w:r>
    </w:p>
    <w:p w14:paraId="5C2AF8D1" w14:textId="2E73C0B7" w:rsidR="005A22DA" w:rsidRPr="005A22DA" w:rsidRDefault="005A22DA" w:rsidP="005A22DA">
      <w:pPr>
        <w:spacing w:after="0"/>
        <w:jc w:val="right"/>
        <w:rPr>
          <w:b/>
          <w:bCs/>
          <w:i/>
          <w:iCs/>
        </w:rPr>
      </w:pPr>
      <w:r w:rsidRPr="005A22DA">
        <w:rPr>
          <w:b/>
          <w:bCs/>
          <w:i/>
          <w:iCs/>
        </w:rPr>
        <w:t>Předseda PV MAS Slezská brána</w:t>
      </w:r>
    </w:p>
    <w:sectPr w:rsidR="005A22DA" w:rsidRPr="005A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1BA5"/>
    <w:multiLevelType w:val="hybridMultilevel"/>
    <w:tmpl w:val="11D2FEF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513CE2"/>
    <w:multiLevelType w:val="hybridMultilevel"/>
    <w:tmpl w:val="14346B72"/>
    <w:lvl w:ilvl="0" w:tplc="9082695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64395063">
    <w:abstractNumId w:val="1"/>
  </w:num>
  <w:num w:numId="2" w16cid:durableId="101032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DF"/>
    <w:rsid w:val="002B5999"/>
    <w:rsid w:val="003A3598"/>
    <w:rsid w:val="005A22DA"/>
    <w:rsid w:val="006346E0"/>
    <w:rsid w:val="009373B0"/>
    <w:rsid w:val="009E5CBA"/>
    <w:rsid w:val="00B36E71"/>
    <w:rsid w:val="00C71870"/>
    <w:rsid w:val="00D254B5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4DCC"/>
  <w15:chartTrackingRefBased/>
  <w15:docId w15:val="{A20A3CA6-7F3E-4F88-9E1A-7A093895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VKlega</dc:creator>
  <cp:keywords/>
  <dc:description/>
  <cp:lastModifiedBy>VKlega</cp:lastModifiedBy>
  <cp:revision>4</cp:revision>
  <dcterms:created xsi:type="dcterms:W3CDTF">2023-01-02T07:49:00Z</dcterms:created>
  <dcterms:modified xsi:type="dcterms:W3CDTF">2023-01-04T08:12:00Z</dcterms:modified>
</cp:coreProperties>
</file>